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32345" w14:textId="5B26A05E"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7D6E8633" wp14:editId="141F4219">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6E258235"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6E8633"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">
                <v:textbox>
                  <w:txbxContent>
                    <w:p w14:paraId="6E258235"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MP</w:t>
      </w:r>
      <w:r w:rsidR="00613A45">
        <w:rPr>
          <w:b/>
          <w:color w:val="007C31"/>
          <w:sz w:val="48"/>
          <w:szCs w:val="48"/>
        </w:rPr>
        <w:t>096</w:t>
      </w:r>
      <w:r w:rsidR="00C30802" w:rsidRPr="00C30802">
        <w:rPr>
          <w:b/>
          <w:color w:val="007C31"/>
          <w:sz w:val="48"/>
          <w:szCs w:val="48"/>
        </w:rPr>
        <w:t xml:space="preserve"> ‘</w:t>
      </w:r>
      <w:r w:rsidR="00613A45">
        <w:rPr>
          <w:b/>
          <w:color w:val="007C31"/>
          <w:sz w:val="48"/>
          <w:szCs w:val="48"/>
        </w:rPr>
        <w:t>DNO Power Outage Alerts</w:t>
      </w:r>
      <w:r w:rsidR="00C30802" w:rsidRPr="00C30802">
        <w:rPr>
          <w:b/>
          <w:color w:val="007C31"/>
          <w:sz w:val="48"/>
          <w:szCs w:val="48"/>
        </w:rPr>
        <w:t>’</w:t>
      </w:r>
    </w:p>
    <w:p w14:paraId="0C0CD6D3"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639A1E70" w14:textId="77777777" w:rsidR="00C30802" w:rsidRDefault="00AF2270" w:rsidP="00C30802">
      <w:pPr>
        <w:pStyle w:val="Subtitle"/>
      </w:pPr>
      <w:r>
        <w:t>Responding to this consultation</w:t>
      </w:r>
    </w:p>
    <w:p w14:paraId="2A8E9AF6" w14:textId="11B98333" w:rsidR="00675414" w:rsidRDefault="00675414" w:rsidP="00675414">
      <w:r>
        <w:t xml:space="preserve">This is the Modification Report Consultation for </w:t>
      </w:r>
      <w:hyperlink r:id="rId11" w:history="1">
        <w:r w:rsidRPr="00613A45">
          <w:rPr>
            <w:rStyle w:val="Hyperlink"/>
          </w:rPr>
          <w:t>MP</w:t>
        </w:r>
        <w:r w:rsidR="00613A45" w:rsidRPr="00613A45">
          <w:rPr>
            <w:rStyle w:val="Hyperlink"/>
          </w:rPr>
          <w:t>096</w:t>
        </w:r>
        <w:r w:rsidRPr="00613A45">
          <w:rPr>
            <w:rStyle w:val="Hyperlink"/>
          </w:rPr>
          <w:t xml:space="preserve"> ‘</w:t>
        </w:r>
        <w:r w:rsidR="00613A45" w:rsidRPr="00613A45">
          <w:rPr>
            <w:rStyle w:val="Hyperlink"/>
          </w:rPr>
          <w:t>DNO Power Outage Alerts</w:t>
        </w:r>
        <w:r w:rsidRPr="00613A45">
          <w:rPr>
            <w:rStyle w:val="Hyperlink"/>
          </w:rPr>
          <w:t>’</w:t>
        </w:r>
      </w:hyperlink>
      <w:r>
        <w:t>.</w:t>
      </w:r>
    </w:p>
    <w:p w14:paraId="3BDB94E7"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71EC2AF8" w14:textId="47540A92"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613A45">
        <w:t>096</w:t>
      </w:r>
      <w:r>
        <w:t xml:space="preserve"> </w:t>
      </w:r>
      <w:r w:rsidR="006A08A5">
        <w:t>Modification Report</w:t>
      </w:r>
      <w:r>
        <w:t xml:space="preserve"> Consultation response’.</w:t>
      </w:r>
    </w:p>
    <w:p w14:paraId="0C39701F" w14:textId="7FD1EC27" w:rsidR="00C30802" w:rsidRDefault="00AF2270" w:rsidP="00AF2270">
      <w:r>
        <w:t xml:space="preserve">If you have any questions or </w:t>
      </w:r>
      <w:proofErr w:type="gramStart"/>
      <w:r>
        <w:t>you wish</w:t>
      </w:r>
      <w:proofErr w:type="gramEnd"/>
      <w:r>
        <w:t xml:space="preserve"> to respond verbally, please contact </w:t>
      </w:r>
      <w:r w:rsidR="00613A45">
        <w:t>Bradley Baker</w:t>
      </w:r>
      <w:r>
        <w:t xml:space="preserve"> on 020 </w:t>
      </w:r>
      <w:r w:rsidR="00613A45" w:rsidRPr="00613A45">
        <w:t>7770 6597</w:t>
      </w:r>
      <w:r>
        <w:t xml:space="preserve"> or email </w:t>
      </w:r>
      <w:hyperlink r:id="rId13" w:history="1">
        <w:r w:rsidRPr="00711D1D">
          <w:rPr>
            <w:rStyle w:val="Hyperlink"/>
          </w:rPr>
          <w:t>sec.change@gemserv.com</w:t>
        </w:r>
      </w:hyperlink>
      <w:r>
        <w:t>.</w:t>
      </w:r>
    </w:p>
    <w:p w14:paraId="128F0AD7" w14:textId="77777777" w:rsidR="00AF2270" w:rsidRDefault="00AF2270" w:rsidP="00AF2270">
      <w:pPr>
        <w:pStyle w:val="Subtitle"/>
      </w:pPr>
      <w:r>
        <w:t>Deadline for responses</w:t>
      </w:r>
    </w:p>
    <w:p w14:paraId="149F88B7" w14:textId="5D2A3ACA" w:rsidR="00AF2270" w:rsidRDefault="00AF2270" w:rsidP="00C30802">
      <w:r>
        <w:t xml:space="preserve">This consultation will close at </w:t>
      </w:r>
      <w:r w:rsidRPr="008D29ED">
        <w:rPr>
          <w:b/>
        </w:rPr>
        <w:t>17:00</w:t>
      </w:r>
      <w:r>
        <w:t xml:space="preserve"> on </w:t>
      </w:r>
      <w:r w:rsidR="00613A45" w:rsidRPr="00613A45">
        <w:rPr>
          <w:b/>
        </w:rPr>
        <w:t>Wednesday</w:t>
      </w:r>
      <w:r w:rsidRPr="00613A45">
        <w:rPr>
          <w:b/>
        </w:rPr>
        <w:t xml:space="preserve"> </w:t>
      </w:r>
      <w:r w:rsidR="00613A45">
        <w:rPr>
          <w:b/>
        </w:rPr>
        <w:t xml:space="preserve">13 </w:t>
      </w:r>
      <w:r w:rsidR="001C795F">
        <w:rPr>
          <w:b/>
        </w:rPr>
        <w:t>July</w:t>
      </w:r>
      <w:r w:rsidR="00613A45">
        <w:rPr>
          <w:b/>
        </w:rPr>
        <w:t xml:space="preserve"> 2022</w:t>
      </w:r>
      <w:r>
        <w:t xml:space="preserve">. </w:t>
      </w:r>
    </w:p>
    <w:p w14:paraId="474C8735" w14:textId="77777777" w:rsidR="00AF2270" w:rsidRDefault="00AF2270" w:rsidP="00C30802">
      <w:r>
        <w:t xml:space="preserve">The </w:t>
      </w:r>
      <w:r w:rsidR="006A08A5">
        <w:t>Change Board</w:t>
      </w:r>
      <w:r>
        <w:t xml:space="preserve"> may not be able to consider late responses.</w:t>
      </w:r>
    </w:p>
    <w:p w14:paraId="5DEBD4F8" w14:textId="77777777" w:rsidR="00C30802" w:rsidRDefault="00C30802" w:rsidP="00C30802"/>
    <w:p w14:paraId="3B560A55" w14:textId="77777777" w:rsidR="00675414" w:rsidRDefault="00675414" w:rsidP="00C30802">
      <w:pPr>
        <w:pStyle w:val="Subtitle"/>
        <w:pageBreakBefore/>
      </w:pPr>
      <w:r>
        <w:lastRenderedPageBreak/>
        <w:t>Summary of the proposal</w:t>
      </w:r>
    </w:p>
    <w:p w14:paraId="6ED7295B" w14:textId="77777777" w:rsidR="00675414" w:rsidRDefault="00675414" w:rsidP="00675414">
      <w:pPr>
        <w:pStyle w:val="Heading2"/>
      </w:pPr>
      <w:r>
        <w:t>What is the issue?</w:t>
      </w:r>
    </w:p>
    <w:p w14:paraId="572C26ED" w14:textId="19C35493" w:rsidR="0027689B" w:rsidRDefault="0027689B" w:rsidP="0027689B">
      <w:r>
        <w:t xml:space="preserve">The </w:t>
      </w:r>
      <w:r w:rsidR="00724C93">
        <w:t>Smart Energy Code (</w:t>
      </w:r>
      <w:r>
        <w:t>SEC</w:t>
      </w:r>
      <w:r w:rsidR="00724C93">
        <w:t>)</w:t>
      </w:r>
      <w:r>
        <w:t xml:space="preserve"> states that Alerts are to be sent to Users within 60 seconds, measured from the Alert being communicated to (Device Alerts) or generated by (Non-Device Alerts) the Communications Hub Function. This obligation is captured in SEC Section H3.14(g) and includes </w:t>
      </w:r>
      <w:r w:rsidR="00724C93">
        <w:t>Power Outage Alerts (</w:t>
      </w:r>
      <w:r>
        <w:t>POAs</w:t>
      </w:r>
      <w:r w:rsidR="00724C93">
        <w:t>)</w:t>
      </w:r>
      <w:r>
        <w:t xml:space="preserve"> and</w:t>
      </w:r>
      <w:r w:rsidR="00724C93">
        <w:t xml:space="preserve"> Power Restoration Alerts</w:t>
      </w:r>
      <w:r>
        <w:t xml:space="preserve"> </w:t>
      </w:r>
      <w:r w:rsidR="00724C93">
        <w:t>(</w:t>
      </w:r>
      <w:r>
        <w:t>PRAs</w:t>
      </w:r>
      <w:r w:rsidR="00724C93">
        <w:t>)</w:t>
      </w:r>
      <w:r>
        <w:t xml:space="preserve">. This means that in the case of a power outage, an Alert must be sent to the </w:t>
      </w:r>
      <w:r w:rsidR="00724C93">
        <w:t>Distribution Network Operator (</w:t>
      </w:r>
      <w:r>
        <w:t>DNO</w:t>
      </w:r>
      <w:r w:rsidR="00724C93">
        <w:t>)</w:t>
      </w:r>
      <w:r>
        <w:t xml:space="preserve"> within 60 seconds after the initial period of three minutes to allow for the power to potentially be restored automatically has ended. When the power is restored, a further Alert must also be sent within 60 seconds. The </w:t>
      </w:r>
      <w:r w:rsidR="00724C93">
        <w:t>Data Communications Company (</w:t>
      </w:r>
      <w:r>
        <w:t>DCC</w:t>
      </w:r>
      <w:r w:rsidR="00724C93">
        <w:t>)</w:t>
      </w:r>
      <w:r>
        <w:t xml:space="preserve"> is currently unable to meet the performance requirement for POA and PRA</w:t>
      </w:r>
      <w:r w:rsidRPr="00A37C0B">
        <w:t xml:space="preserve"> </w:t>
      </w:r>
      <w:r>
        <w:t>as set out in the SEC.</w:t>
      </w:r>
    </w:p>
    <w:p w14:paraId="53DE2F02" w14:textId="77777777" w:rsidR="0027689B" w:rsidRDefault="0027689B" w:rsidP="0027689B">
      <w:r>
        <w:t>This modification relates to three specific Alerts:</w:t>
      </w:r>
    </w:p>
    <w:p w14:paraId="0DBE428F" w14:textId="77777777" w:rsidR="0027689B" w:rsidRDefault="0027689B" w:rsidP="0027689B">
      <w:pPr>
        <w:pStyle w:val="ListParagraph"/>
      </w:pPr>
      <w:r>
        <w:t xml:space="preserve">AD1 Alert - </w:t>
      </w:r>
      <w:r w:rsidRPr="00221216">
        <w:t>Power Outage Event</w:t>
      </w:r>
    </w:p>
    <w:p w14:paraId="570C31D4" w14:textId="77777777" w:rsidR="0027689B" w:rsidRDefault="0027689B" w:rsidP="0027689B">
      <w:pPr>
        <w:pStyle w:val="ListParagraph"/>
      </w:pPr>
      <w:r>
        <w:t xml:space="preserve">8F35 Alert - </w:t>
      </w:r>
      <w:r w:rsidRPr="00312F49">
        <w:t>Supply Outage Restored</w:t>
      </w:r>
    </w:p>
    <w:p w14:paraId="09E06F9B" w14:textId="77777777" w:rsidR="0027689B" w:rsidRDefault="0027689B" w:rsidP="0027689B">
      <w:pPr>
        <w:pStyle w:val="ListParagraph"/>
      </w:pPr>
      <w:r>
        <w:t xml:space="preserve">8F36 Alert - </w:t>
      </w:r>
      <w:r w:rsidRPr="00312F49">
        <w:t>Supply Outage Restored (Outage &gt;= three minutes</w:t>
      </w:r>
      <w:r>
        <w:t>)</w:t>
      </w:r>
    </w:p>
    <w:p w14:paraId="02263BC5" w14:textId="6C5613D9" w:rsidR="0027689B" w:rsidRDefault="00724C93" w:rsidP="0027689B">
      <w:r>
        <w:t>Communication Service Provider (</w:t>
      </w:r>
      <w:r w:rsidR="0027689B">
        <w:t>CSP</w:t>
      </w:r>
      <w:r>
        <w:t>)</w:t>
      </w:r>
      <w:r w:rsidR="0027689B">
        <w:t xml:space="preserve"> contracts were developed at the same time as the SEC (during the early stages of the Smart Meter Implementation Programme), however the CSP contracts do not include the same POA and PRA definitions and requirements that are specified in SEC. As a result, </w:t>
      </w:r>
      <w:r w:rsidR="0027689B">
        <w:rPr>
          <w:szCs w:val="20"/>
        </w:rPr>
        <w:t xml:space="preserve">while the DCC is non-compliant with the SEC, Service Providers are compliant with the </w:t>
      </w:r>
      <w:proofErr w:type="gramStart"/>
      <w:r w:rsidR="0027689B">
        <w:rPr>
          <w:szCs w:val="20"/>
        </w:rPr>
        <w:t>POA</w:t>
      </w:r>
      <w:proofErr w:type="gramEnd"/>
      <w:r w:rsidR="0027689B">
        <w:rPr>
          <w:szCs w:val="20"/>
        </w:rPr>
        <w:t xml:space="preserve"> and PRA performance requirements specified in their contracts.</w:t>
      </w:r>
    </w:p>
    <w:p w14:paraId="0FCF995C" w14:textId="67A0964D" w:rsidR="0027689B" w:rsidRDefault="0027689B" w:rsidP="0027689B">
      <w:r>
        <w:t xml:space="preserve">A SEC transitional variation was previously approved by </w:t>
      </w:r>
      <w:r w:rsidR="00724C93">
        <w:t>the Department for Business, Energy and Industrial Strategy (</w:t>
      </w:r>
      <w:r>
        <w:t>BEIS</w:t>
      </w:r>
      <w:r w:rsidR="00724C93">
        <w:t>)</w:t>
      </w:r>
      <w:r>
        <w:t xml:space="preserve"> to compensate for the difference between the SEC obligation and the DCC’s current capability. This exception expired on 31 October 2018.</w:t>
      </w:r>
    </w:p>
    <w:p w14:paraId="5C9521D5" w14:textId="77777777" w:rsidR="00675414" w:rsidRPr="00F43305" w:rsidRDefault="00675414" w:rsidP="00675414"/>
    <w:p w14:paraId="603FBD7F" w14:textId="77777777" w:rsidR="00675414" w:rsidRDefault="00675414" w:rsidP="00675414">
      <w:pPr>
        <w:pStyle w:val="Heading2"/>
      </w:pPr>
      <w:r>
        <w:t>What is the solution?</w:t>
      </w:r>
    </w:p>
    <w:p w14:paraId="56BB53BB" w14:textId="3FF14BD1" w:rsidR="00675414" w:rsidRDefault="0027689B" w:rsidP="00675414">
      <w:r w:rsidRPr="00DA7451">
        <w:t xml:space="preserve">The </w:t>
      </w:r>
      <w:r>
        <w:t xml:space="preserve">Proposed Solution will amend the </w:t>
      </w:r>
      <w:r w:rsidRPr="00DA7451">
        <w:t>SEC</w:t>
      </w:r>
      <w:r>
        <w:t xml:space="preserve"> to state that POA and PRA target performance will be captured within a new DCC document, titled ‘</w:t>
      </w:r>
      <w:r w:rsidRPr="006315D3">
        <w:t>Power Outage and Restoration Alerts Delivery Management Document</w:t>
      </w:r>
      <w:r>
        <w:t>’. Each performance target will be agreed with DNOs, with supporting analysis and rationale. The performance will be divided by existing CSP technology; when 4G Communications Hubs are built, they will need to meet the current 60-second requirement. The target performance will be reviewed and validated on a quarterly basis with DNOs. Proposed amendments (if applicable and agreed) to the targets will be applied every 12 months, without requiring a SEC Modification. Further details can be found in version 1.0 of the Modification Report.</w:t>
      </w:r>
    </w:p>
    <w:p w14:paraId="26F66B84" w14:textId="77777777" w:rsidR="0027689B" w:rsidRDefault="0027689B" w:rsidP="00675414"/>
    <w:p w14:paraId="6B8809EB" w14:textId="77777777" w:rsidR="00675414" w:rsidRDefault="00675414" w:rsidP="00675414">
      <w:pPr>
        <w:pStyle w:val="Heading2"/>
      </w:pPr>
      <w:r>
        <w:t>Will I be impacted?</w:t>
      </w:r>
    </w:p>
    <w:p w14:paraId="5CF1662B" w14:textId="5CDC9BCE" w:rsidR="00675414" w:rsidRDefault="00675414" w:rsidP="00675414">
      <w:r>
        <w:t>MP</w:t>
      </w:r>
      <w:r w:rsidR="00B1499A">
        <w:t>096</w:t>
      </w:r>
      <w:r>
        <w:t xml:space="preserve"> is expected to impact the following SEC Parties:</w:t>
      </w:r>
    </w:p>
    <w:p w14:paraId="33E96BBE" w14:textId="7D9AA23E" w:rsidR="00675414" w:rsidRPr="0027689B" w:rsidRDefault="0027689B" w:rsidP="00675414">
      <w:pPr>
        <w:pStyle w:val="ListParagraph"/>
      </w:pPr>
      <w:r w:rsidRPr="0027689B">
        <w:t>Electricity Network Operators</w:t>
      </w:r>
    </w:p>
    <w:p w14:paraId="304F2075" w14:textId="3A473B75" w:rsidR="0027689B" w:rsidRPr="0027689B" w:rsidRDefault="0027689B" w:rsidP="00675414">
      <w:pPr>
        <w:pStyle w:val="ListParagraph"/>
      </w:pPr>
      <w:r w:rsidRPr="0027689B">
        <w:t>DCC</w:t>
      </w:r>
    </w:p>
    <w:p w14:paraId="1CD735FC" w14:textId="77777777" w:rsidR="00675414" w:rsidRPr="00675414" w:rsidRDefault="00675414" w:rsidP="00675414">
      <w:r>
        <w:t>Full details of how this modification may impact you can be found in the Modification Report.</w:t>
      </w:r>
    </w:p>
    <w:p w14:paraId="073ED5D9"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FE21812" w14:textId="77777777" w:rsidTr="00FD220E">
        <w:trPr>
          <w:tblHeader/>
        </w:trPr>
        <w:tc>
          <w:tcPr>
            <w:tcW w:w="5000" w:type="pct"/>
            <w:gridSpan w:val="2"/>
            <w:shd w:val="clear" w:color="auto" w:fill="007C31"/>
          </w:tcPr>
          <w:p w14:paraId="109E9C62" w14:textId="77777777" w:rsidR="00E25A4D" w:rsidRPr="00687160" w:rsidRDefault="00E25A4D" w:rsidP="00FD220E">
            <w:pPr>
              <w:pStyle w:val="Questiontitle"/>
              <w:rPr>
                <w:color w:val="007C31"/>
              </w:rPr>
            </w:pPr>
            <w:r>
              <w:t>Respondent details</w:t>
            </w:r>
          </w:p>
        </w:tc>
      </w:tr>
      <w:tr w:rsidR="00E25A4D" w14:paraId="4AA0BF53" w14:textId="77777777" w:rsidTr="00E25A4D">
        <w:tc>
          <w:tcPr>
            <w:tcW w:w="1400" w:type="pct"/>
          </w:tcPr>
          <w:p w14:paraId="0FC2346C" w14:textId="77777777" w:rsidR="00E25A4D" w:rsidRPr="00C30802" w:rsidRDefault="00E25A4D" w:rsidP="00FD220E">
            <w:pPr>
              <w:pStyle w:val="Questionbodytext"/>
              <w:rPr>
                <w:b/>
              </w:rPr>
            </w:pPr>
            <w:r>
              <w:rPr>
                <w:b/>
              </w:rPr>
              <w:t>Name</w:t>
            </w:r>
          </w:p>
        </w:tc>
        <w:sdt>
          <w:sdtPr>
            <w:id w:val="-754973557"/>
            <w:placeholder>
              <w:docPart w:val="962297C16AF2430AAFFEC70EC53F5460"/>
            </w:placeholder>
            <w:temporary/>
            <w:showingPlcHdr/>
            <w15:appearance w15:val="hidden"/>
          </w:sdtPr>
          <w:sdtEndPr/>
          <w:sdtContent>
            <w:tc>
              <w:tcPr>
                <w:tcW w:w="3600" w:type="pct"/>
              </w:tcPr>
              <w:p w14:paraId="2861CA75"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7C44D3BB" w14:textId="77777777" w:rsidTr="00E25A4D">
        <w:tc>
          <w:tcPr>
            <w:tcW w:w="1400" w:type="pct"/>
          </w:tcPr>
          <w:p w14:paraId="13D89E4F" w14:textId="77777777" w:rsidR="00E25A4D" w:rsidRPr="00C30802" w:rsidRDefault="00E25A4D" w:rsidP="00FD220E">
            <w:pPr>
              <w:pStyle w:val="Questionbodytext"/>
              <w:rPr>
                <w:b/>
              </w:rPr>
            </w:pPr>
            <w:r>
              <w:rPr>
                <w:b/>
              </w:rPr>
              <w:t>Organisation</w:t>
            </w:r>
          </w:p>
        </w:tc>
        <w:sdt>
          <w:sdtPr>
            <w:id w:val="-1476146406"/>
            <w:placeholder>
              <w:docPart w:val="88C3C509E9874C21989CAEB1B9247976"/>
            </w:placeholder>
            <w:temporary/>
            <w:showingPlcHdr/>
            <w15:appearance w15:val="hidden"/>
          </w:sdtPr>
          <w:sdtEndPr/>
          <w:sdtContent>
            <w:tc>
              <w:tcPr>
                <w:tcW w:w="3600" w:type="pct"/>
              </w:tcPr>
              <w:p w14:paraId="783DF74A"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6EA0B453" w14:textId="77777777" w:rsidTr="00E25A4D">
        <w:tc>
          <w:tcPr>
            <w:tcW w:w="1400" w:type="pct"/>
          </w:tcPr>
          <w:p w14:paraId="777BA4E4" w14:textId="77777777" w:rsidR="00E25A4D" w:rsidRDefault="00E25A4D" w:rsidP="00FD220E">
            <w:pPr>
              <w:pStyle w:val="Questionbodytext"/>
              <w:rPr>
                <w:b/>
              </w:rPr>
            </w:pPr>
            <w:r>
              <w:rPr>
                <w:b/>
              </w:rPr>
              <w:t>Phone number</w:t>
            </w:r>
          </w:p>
        </w:tc>
        <w:sdt>
          <w:sdtPr>
            <w:id w:val="612334753"/>
            <w:placeholder>
              <w:docPart w:val="49F5C273F3EC4FA2BDF25A02BDDFA274"/>
            </w:placeholder>
            <w:temporary/>
            <w:showingPlcHdr/>
            <w15:appearance w15:val="hidden"/>
          </w:sdtPr>
          <w:sdtEndPr/>
          <w:sdtContent>
            <w:tc>
              <w:tcPr>
                <w:tcW w:w="3600" w:type="pct"/>
              </w:tcPr>
              <w:p w14:paraId="5D71B7B0"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2632C8BE"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CC75A45" w14:textId="77777777" w:rsidTr="00FD220E">
        <w:trPr>
          <w:tblHeader/>
        </w:trPr>
        <w:tc>
          <w:tcPr>
            <w:tcW w:w="5000" w:type="pct"/>
            <w:gridSpan w:val="2"/>
            <w:shd w:val="clear" w:color="auto" w:fill="007C31"/>
          </w:tcPr>
          <w:p w14:paraId="054BECC8" w14:textId="77777777" w:rsidR="00E25A4D" w:rsidRPr="00687160" w:rsidRDefault="00E25A4D" w:rsidP="00FD220E">
            <w:pPr>
              <w:pStyle w:val="Questiontitle"/>
              <w:rPr>
                <w:color w:val="007C31"/>
              </w:rPr>
            </w:pPr>
            <w:r>
              <w:t>Parties represented</w:t>
            </w:r>
          </w:p>
        </w:tc>
      </w:tr>
      <w:tr w:rsidR="00E25A4D" w14:paraId="294CDEC1" w14:textId="77777777" w:rsidTr="00FD220E">
        <w:tc>
          <w:tcPr>
            <w:tcW w:w="1400" w:type="pct"/>
          </w:tcPr>
          <w:p w14:paraId="16DEE9F4" w14:textId="77777777" w:rsidR="00E25A4D" w:rsidRPr="00C30802" w:rsidRDefault="00E25A4D" w:rsidP="00FD220E">
            <w:pPr>
              <w:pStyle w:val="Questionbodytext"/>
              <w:rPr>
                <w:b/>
              </w:rPr>
            </w:pPr>
            <w:r>
              <w:rPr>
                <w:b/>
              </w:rPr>
              <w:t>Party Category</w:t>
            </w:r>
          </w:p>
        </w:tc>
        <w:sdt>
          <w:sdtPr>
            <w:id w:val="-1655824397"/>
            <w:placeholder>
              <w:docPart w:val="6886427BFB844D8EA9096681CAFB1944"/>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00C1E3CD"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714C3323" w14:textId="77777777" w:rsidTr="00FD220E">
        <w:tc>
          <w:tcPr>
            <w:tcW w:w="1400" w:type="pct"/>
          </w:tcPr>
          <w:p w14:paraId="050A5D32" w14:textId="77777777" w:rsidR="00E25A4D" w:rsidRPr="00C30802" w:rsidRDefault="00E25A4D" w:rsidP="00FD220E">
            <w:pPr>
              <w:pStyle w:val="Questionbodytext"/>
              <w:rPr>
                <w:b/>
              </w:rPr>
            </w:pPr>
            <w:r>
              <w:rPr>
                <w:b/>
              </w:rPr>
              <w:t>Parties represented</w:t>
            </w:r>
          </w:p>
        </w:tc>
        <w:sdt>
          <w:sdtPr>
            <w:id w:val="-1350016662"/>
            <w:placeholder>
              <w:docPart w:val="64EABDA839C547C69CDE9B4ADA187A0F"/>
            </w:placeholder>
            <w:temporary/>
            <w:showingPlcHdr/>
            <w15:appearance w15:val="hidden"/>
          </w:sdtPr>
          <w:sdtEndPr/>
          <w:sdtContent>
            <w:tc>
              <w:tcPr>
                <w:tcW w:w="3600" w:type="pct"/>
              </w:tcPr>
              <w:p w14:paraId="79A6064A"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1352BDAE"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D06D148" w14:textId="77777777" w:rsidTr="00FD220E">
        <w:trPr>
          <w:tblHeader/>
        </w:trPr>
        <w:tc>
          <w:tcPr>
            <w:tcW w:w="5000" w:type="pct"/>
            <w:gridSpan w:val="2"/>
            <w:shd w:val="clear" w:color="auto" w:fill="007C31"/>
          </w:tcPr>
          <w:p w14:paraId="68436857" w14:textId="77777777" w:rsidR="00E25A4D" w:rsidRPr="00687160" w:rsidRDefault="00E25A4D" w:rsidP="00FD220E">
            <w:pPr>
              <w:pStyle w:val="Questiontitle"/>
              <w:rPr>
                <w:color w:val="007C31"/>
              </w:rPr>
            </w:pPr>
            <w:r>
              <w:t>Confidential information</w:t>
            </w:r>
          </w:p>
        </w:tc>
      </w:tr>
      <w:tr w:rsidR="00E25A4D" w14:paraId="1999363E" w14:textId="77777777" w:rsidTr="00FD220E">
        <w:trPr>
          <w:tblHeader/>
        </w:trPr>
        <w:tc>
          <w:tcPr>
            <w:tcW w:w="5000" w:type="pct"/>
            <w:gridSpan w:val="2"/>
          </w:tcPr>
          <w:p w14:paraId="0997A4C8" w14:textId="77777777" w:rsidR="00E25A4D" w:rsidRPr="00285942" w:rsidRDefault="00E25A4D" w:rsidP="00FD220E">
            <w:pPr>
              <w:pStyle w:val="Questionheader"/>
              <w:jc w:val="left"/>
            </w:pPr>
            <w:r>
              <w:t>Does your response contain any confidential information?</w:t>
            </w:r>
          </w:p>
        </w:tc>
      </w:tr>
      <w:tr w:rsidR="00E25A4D" w14:paraId="50F2B180" w14:textId="77777777" w:rsidTr="004B676D">
        <w:tc>
          <w:tcPr>
            <w:tcW w:w="1400" w:type="pct"/>
          </w:tcPr>
          <w:p w14:paraId="25C2BB19" w14:textId="77777777" w:rsidR="00C41EC0" w:rsidRPr="00C30802" w:rsidRDefault="00C41EC0" w:rsidP="00FD220E">
            <w:pPr>
              <w:pStyle w:val="Questionbodytext"/>
              <w:rPr>
                <w:b/>
              </w:rPr>
            </w:pPr>
            <w:r>
              <w:rPr>
                <w:b/>
              </w:rPr>
              <w:t>Response</w:t>
            </w:r>
          </w:p>
        </w:tc>
        <w:sdt>
          <w:sdtPr>
            <w:id w:val="2026977850"/>
            <w:placeholder>
              <w:docPart w:val="3B9D6EE73B3745459F450D22BE768367"/>
            </w:placeholder>
            <w:temporary/>
            <w:showingPlcHdr/>
            <w:comboBox>
              <w:listItem w:displayText="Yes" w:value="Yes"/>
              <w:listItem w:displayText="No" w:value="No"/>
            </w:comboBox>
          </w:sdtPr>
          <w:sdtEndPr/>
          <w:sdtContent>
            <w:tc>
              <w:tcPr>
                <w:tcW w:w="3600" w:type="pct"/>
              </w:tcPr>
              <w:p w14:paraId="3A906801"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22DCD72E" w14:textId="77777777" w:rsidTr="00E25A4D">
        <w:tc>
          <w:tcPr>
            <w:tcW w:w="5000" w:type="pct"/>
            <w:gridSpan w:val="2"/>
          </w:tcPr>
          <w:p w14:paraId="09904BC0"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7FB6CCD4"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0D37C46C" w14:textId="77777777" w:rsidR="004371AB" w:rsidRDefault="004371AB" w:rsidP="002F5392"/>
    <w:p w14:paraId="2F772C5E"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3614A2E" w14:textId="77777777" w:rsidTr="00F827C9">
        <w:trPr>
          <w:tblHeader/>
        </w:trPr>
        <w:tc>
          <w:tcPr>
            <w:tcW w:w="5000" w:type="pct"/>
            <w:gridSpan w:val="2"/>
            <w:shd w:val="clear" w:color="auto" w:fill="007C31"/>
          </w:tcPr>
          <w:p w14:paraId="09EDD06B" w14:textId="77777777" w:rsidR="00EF290F" w:rsidRPr="00687160" w:rsidRDefault="006A08A5" w:rsidP="00F827C9">
            <w:pPr>
              <w:pStyle w:val="Questiontitle"/>
              <w:rPr>
                <w:color w:val="007C31"/>
              </w:rPr>
            </w:pPr>
            <w:r>
              <w:t>Question 1</w:t>
            </w:r>
          </w:p>
        </w:tc>
      </w:tr>
      <w:tr w:rsidR="00EF290F" w14:paraId="246F2B76" w14:textId="77777777" w:rsidTr="00F827C9">
        <w:trPr>
          <w:tblHeader/>
        </w:trPr>
        <w:tc>
          <w:tcPr>
            <w:tcW w:w="5000" w:type="pct"/>
            <w:gridSpan w:val="2"/>
          </w:tcPr>
          <w:p w14:paraId="466767C1" w14:textId="3ADA2845" w:rsidR="00EF290F" w:rsidRDefault="00EF290F" w:rsidP="00F827C9">
            <w:pPr>
              <w:pStyle w:val="Questionheader"/>
              <w:jc w:val="left"/>
            </w:pPr>
            <w:r>
              <w:t>Do you believe that MP</w:t>
            </w:r>
            <w:r w:rsidR="0027689B">
              <w:t>096</w:t>
            </w:r>
            <w:r>
              <w:t xml:space="preserve"> </w:t>
            </w:r>
            <w:r w:rsidR="006A08A5">
              <w:t>should be approved</w:t>
            </w:r>
            <w:r w:rsidR="00E336A1">
              <w:t xml:space="preserve"> or rejected</w:t>
            </w:r>
            <w:r>
              <w:t>?</w:t>
            </w:r>
          </w:p>
          <w:p w14:paraId="080434ED"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333F0875" w14:textId="77777777" w:rsidTr="00F827C9">
        <w:tc>
          <w:tcPr>
            <w:tcW w:w="790" w:type="pct"/>
          </w:tcPr>
          <w:p w14:paraId="57E30CA8" w14:textId="77777777" w:rsidR="00EF290F" w:rsidRPr="00C30802" w:rsidRDefault="00EF290F" w:rsidP="00EF290F">
            <w:pPr>
              <w:pStyle w:val="Questionbodytext"/>
              <w:keepNext/>
              <w:rPr>
                <w:b/>
              </w:rPr>
            </w:pPr>
            <w:r w:rsidRPr="00C30802">
              <w:rPr>
                <w:b/>
              </w:rPr>
              <w:t>Response</w:t>
            </w:r>
          </w:p>
        </w:tc>
        <w:sdt>
          <w:sdtPr>
            <w:id w:val="1607079759"/>
            <w:placeholder>
              <w:docPart w:val="F1CCE9D33CFF425DA42C5380AFC5DFDD"/>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3C696B1D"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65A24A58" w14:textId="77777777" w:rsidTr="00F827C9">
        <w:tc>
          <w:tcPr>
            <w:tcW w:w="790" w:type="pct"/>
          </w:tcPr>
          <w:p w14:paraId="143450F1" w14:textId="77777777" w:rsidR="00EF290F" w:rsidRPr="00C30802" w:rsidRDefault="00EF290F" w:rsidP="00F827C9">
            <w:pPr>
              <w:pStyle w:val="Questionbodytext"/>
              <w:rPr>
                <w:b/>
              </w:rPr>
            </w:pPr>
            <w:r w:rsidRPr="00C30802">
              <w:rPr>
                <w:b/>
              </w:rPr>
              <w:t>Rationale</w:t>
            </w:r>
          </w:p>
        </w:tc>
        <w:sdt>
          <w:sdtPr>
            <w:id w:val="2103529675"/>
            <w:placeholder>
              <w:docPart w:val="1186D4FB5A2C4D29B038C98A5A0C0FEC"/>
            </w:placeholder>
            <w:temporary/>
            <w:showingPlcHdr/>
            <w15:appearance w15:val="hidden"/>
          </w:sdtPr>
          <w:sdtEndPr/>
          <w:sdtContent>
            <w:tc>
              <w:tcPr>
                <w:tcW w:w="4210" w:type="pct"/>
              </w:tcPr>
              <w:p w14:paraId="3611D843"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0D95700"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69B2D58D" w14:textId="77777777" w:rsidTr="00F827C9">
        <w:trPr>
          <w:tblHeader/>
        </w:trPr>
        <w:tc>
          <w:tcPr>
            <w:tcW w:w="5000" w:type="pct"/>
            <w:gridSpan w:val="2"/>
            <w:shd w:val="clear" w:color="auto" w:fill="007C31"/>
          </w:tcPr>
          <w:p w14:paraId="7CEB4B40" w14:textId="7E2089E2" w:rsidR="00EF290F" w:rsidRPr="00687160" w:rsidRDefault="00EF290F" w:rsidP="00F827C9">
            <w:pPr>
              <w:pStyle w:val="Questiontitle"/>
              <w:rPr>
                <w:color w:val="007C31"/>
              </w:rPr>
            </w:pPr>
            <w:r>
              <w:t xml:space="preserve">Question </w:t>
            </w:r>
            <w:r w:rsidR="0027689B">
              <w:t>2</w:t>
            </w:r>
          </w:p>
        </w:tc>
      </w:tr>
      <w:tr w:rsidR="00EF290F" w14:paraId="74D47B22" w14:textId="77777777" w:rsidTr="00F827C9">
        <w:trPr>
          <w:tblHeader/>
        </w:trPr>
        <w:tc>
          <w:tcPr>
            <w:tcW w:w="5000" w:type="pct"/>
            <w:gridSpan w:val="2"/>
          </w:tcPr>
          <w:p w14:paraId="0CB77371" w14:textId="77777777" w:rsidR="00EF290F" w:rsidRPr="006A08A5" w:rsidRDefault="008C26CC" w:rsidP="00F827C9">
            <w:pPr>
              <w:pStyle w:val="Questionheader"/>
              <w:jc w:val="left"/>
            </w:pPr>
            <w:r>
              <w:t>Please provide any further comments you may have.</w:t>
            </w:r>
          </w:p>
        </w:tc>
      </w:tr>
      <w:tr w:rsidR="00EF290F" w14:paraId="661A42C1" w14:textId="77777777" w:rsidTr="00F827C9">
        <w:tc>
          <w:tcPr>
            <w:tcW w:w="790" w:type="pct"/>
          </w:tcPr>
          <w:p w14:paraId="1684B353" w14:textId="77777777" w:rsidR="00EF290F" w:rsidRPr="00C30802" w:rsidRDefault="008C26CC" w:rsidP="00F827C9">
            <w:pPr>
              <w:pStyle w:val="Questionbodytext"/>
              <w:rPr>
                <w:b/>
              </w:rPr>
            </w:pPr>
            <w:r>
              <w:rPr>
                <w:b/>
              </w:rPr>
              <w:t>Comments</w:t>
            </w:r>
          </w:p>
        </w:tc>
        <w:sdt>
          <w:sdtPr>
            <w:id w:val="-2041964367"/>
            <w:placeholder>
              <w:docPart w:val="4B2B34D3BCCC453DBF0B3DFF69621A39"/>
            </w:placeholder>
            <w:temporary/>
            <w:showingPlcHdr/>
            <w15:appearance w15:val="hidden"/>
          </w:sdtPr>
          <w:sdtEndPr/>
          <w:sdtContent>
            <w:tc>
              <w:tcPr>
                <w:tcW w:w="4210" w:type="pct"/>
              </w:tcPr>
              <w:p w14:paraId="7BE0473F"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87FE485"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0E377E65" wp14:editId="01F89CD8">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359CD3E5"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5C79B721" w14:textId="77777777" w:rsidR="000A6FAF" w:rsidRDefault="000A6FAF" w:rsidP="003149DD">
                            <w:pPr>
                              <w:rPr>
                                <w:b/>
                                <w:color w:val="FFFFFF"/>
                                <w:sz w:val="24"/>
                                <w:szCs w:val="40"/>
                              </w:rPr>
                            </w:pPr>
                          </w:p>
                          <w:p w14:paraId="44735D02" w14:textId="77777777" w:rsidR="000A6FAF" w:rsidRPr="00C9366D" w:rsidRDefault="000A6FAF" w:rsidP="003149DD">
                            <w:pPr>
                              <w:rPr>
                                <w:color w:val="FFFFFF"/>
                                <w:sz w:val="24"/>
                                <w:szCs w:val="40"/>
                              </w:rPr>
                            </w:pPr>
                            <w:r w:rsidRPr="00C9366D">
                              <w:rPr>
                                <w:color w:val="FFFFFF"/>
                                <w:sz w:val="24"/>
                                <w:szCs w:val="40"/>
                              </w:rPr>
                              <w:t>8 Fenchurch Place, London, EC3M 4AJ</w:t>
                            </w:r>
                          </w:p>
                          <w:p w14:paraId="18C3DE69" w14:textId="77777777" w:rsidR="000A6FAF" w:rsidRPr="00C9366D" w:rsidRDefault="000A6FAF" w:rsidP="003149DD">
                            <w:pPr>
                              <w:rPr>
                                <w:color w:val="FFFFFF"/>
                                <w:sz w:val="24"/>
                                <w:szCs w:val="40"/>
                              </w:rPr>
                            </w:pPr>
                            <w:r w:rsidRPr="00C9366D">
                              <w:rPr>
                                <w:color w:val="FFFFFF"/>
                                <w:sz w:val="24"/>
                                <w:szCs w:val="40"/>
                              </w:rPr>
                              <w:t>020 7090 7755</w:t>
                            </w:r>
                          </w:p>
                          <w:p w14:paraId="2D381CF7"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377E65"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359CD3E5"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5C79B721" w14:textId="77777777" w:rsidR="000A6FAF" w:rsidRDefault="000A6FAF" w:rsidP="003149DD">
                      <w:pPr>
                        <w:rPr>
                          <w:b/>
                          <w:color w:val="FFFFFF"/>
                          <w:sz w:val="24"/>
                          <w:szCs w:val="40"/>
                        </w:rPr>
                      </w:pPr>
                    </w:p>
                    <w:p w14:paraId="44735D02" w14:textId="77777777" w:rsidR="000A6FAF" w:rsidRPr="00C9366D" w:rsidRDefault="000A6FAF" w:rsidP="003149DD">
                      <w:pPr>
                        <w:rPr>
                          <w:color w:val="FFFFFF"/>
                          <w:sz w:val="24"/>
                          <w:szCs w:val="40"/>
                        </w:rPr>
                      </w:pPr>
                      <w:r w:rsidRPr="00C9366D">
                        <w:rPr>
                          <w:color w:val="FFFFFF"/>
                          <w:sz w:val="24"/>
                          <w:szCs w:val="40"/>
                        </w:rPr>
                        <w:t>8 Fenchurch Place, London, EC3M 4AJ</w:t>
                      </w:r>
                    </w:p>
                    <w:p w14:paraId="18C3DE69" w14:textId="77777777" w:rsidR="000A6FAF" w:rsidRPr="00C9366D" w:rsidRDefault="000A6FAF" w:rsidP="003149DD">
                      <w:pPr>
                        <w:rPr>
                          <w:color w:val="FFFFFF"/>
                          <w:sz w:val="24"/>
                          <w:szCs w:val="40"/>
                        </w:rPr>
                      </w:pPr>
                      <w:r w:rsidRPr="00C9366D">
                        <w:rPr>
                          <w:color w:val="FFFFFF"/>
                          <w:sz w:val="24"/>
                          <w:szCs w:val="40"/>
                        </w:rPr>
                        <w:t>020 7090 7755</w:t>
                      </w:r>
                    </w:p>
                    <w:p w14:paraId="2D381CF7"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7737B" w14:textId="77777777" w:rsidR="00613A45" w:rsidRDefault="00613A45" w:rsidP="004F458B">
      <w:pPr>
        <w:spacing w:after="0" w:line="240" w:lineRule="auto"/>
      </w:pPr>
      <w:r>
        <w:separator/>
      </w:r>
    </w:p>
  </w:endnote>
  <w:endnote w:type="continuationSeparator" w:id="0">
    <w:p w14:paraId="38BC066A" w14:textId="77777777" w:rsidR="00613A45" w:rsidRDefault="00613A45"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3672EE1E" w14:textId="77777777" w:rsidTr="002F353F">
      <w:tc>
        <w:tcPr>
          <w:tcW w:w="3040" w:type="dxa"/>
        </w:tcPr>
        <w:p w14:paraId="606A5682"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6A859CBB"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09560F19" wp14:editId="458DDB5E">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22DA942B"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16DB660A" w14:textId="77777777" w:rsidTr="005D2C21">
      <w:trPr>
        <w:trHeight w:val="827"/>
      </w:trPr>
      <w:tc>
        <w:tcPr>
          <w:tcW w:w="3040" w:type="dxa"/>
        </w:tcPr>
        <w:p w14:paraId="7225CD16" w14:textId="6A6848B0"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B1499A">
            <w:rPr>
              <w:rFonts w:cs="Arial"/>
              <w:color w:val="595959" w:themeColor="text1" w:themeTint="A6"/>
              <w:sz w:val="16"/>
              <w:szCs w:val="16"/>
            </w:rPr>
            <w:t>096</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2F39BD2E"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551B4EAC"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3A608D5" w14:textId="77777777" w:rsidR="000A6FAF" w:rsidRDefault="000A6FAF" w:rsidP="00633F6B">
          <w:pPr>
            <w:pStyle w:val="Footer"/>
            <w:jc w:val="right"/>
            <w:rPr>
              <w:rFonts w:cs="Arial"/>
              <w:color w:val="595959" w:themeColor="text1" w:themeTint="A6"/>
              <w:sz w:val="16"/>
              <w:szCs w:val="16"/>
            </w:rPr>
          </w:pPr>
        </w:p>
        <w:p w14:paraId="63AD9FE1"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79E6454D"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5CE21" w14:textId="77777777" w:rsidR="00613A45" w:rsidRDefault="00613A45" w:rsidP="004F458B">
      <w:pPr>
        <w:spacing w:after="0" w:line="240" w:lineRule="auto"/>
      </w:pPr>
      <w:r>
        <w:separator/>
      </w:r>
    </w:p>
  </w:footnote>
  <w:footnote w:type="continuationSeparator" w:id="0">
    <w:p w14:paraId="7329C944" w14:textId="77777777" w:rsidR="00613A45" w:rsidRDefault="00613A45"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294BE" w14:textId="77777777" w:rsidR="000A6FAF" w:rsidRDefault="000A6FAF" w:rsidP="003E558E">
    <w:pPr>
      <w:pStyle w:val="Header"/>
      <w:jc w:val="right"/>
    </w:pPr>
    <w:r w:rsidRPr="003E558E">
      <w:rPr>
        <w:noProof/>
        <w:lang w:eastAsia="en-GB"/>
      </w:rPr>
      <w:drawing>
        <wp:inline distT="0" distB="0" distL="0" distR="0" wp14:anchorId="4D55AC3E" wp14:editId="6ABDAB00">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234631351">
    <w:abstractNumId w:val="13"/>
  </w:num>
  <w:num w:numId="2" w16cid:durableId="717977468">
    <w:abstractNumId w:val="12"/>
  </w:num>
  <w:num w:numId="3" w16cid:durableId="227688771">
    <w:abstractNumId w:val="16"/>
  </w:num>
  <w:num w:numId="4" w16cid:durableId="1091125253">
    <w:abstractNumId w:val="10"/>
  </w:num>
  <w:num w:numId="5" w16cid:durableId="2013096551">
    <w:abstractNumId w:val="18"/>
  </w:num>
  <w:num w:numId="6" w16cid:durableId="1885675068">
    <w:abstractNumId w:val="11"/>
  </w:num>
  <w:num w:numId="7" w16cid:durableId="169683909">
    <w:abstractNumId w:val="14"/>
  </w:num>
  <w:num w:numId="8" w16cid:durableId="1621885179">
    <w:abstractNumId w:val="17"/>
  </w:num>
  <w:num w:numId="9" w16cid:durableId="600800776">
    <w:abstractNumId w:val="15"/>
  </w:num>
  <w:num w:numId="10" w16cid:durableId="2337099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36211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407241">
    <w:abstractNumId w:val="9"/>
  </w:num>
  <w:num w:numId="13" w16cid:durableId="678167276">
    <w:abstractNumId w:val="7"/>
  </w:num>
  <w:num w:numId="14" w16cid:durableId="110825134">
    <w:abstractNumId w:val="6"/>
  </w:num>
  <w:num w:numId="15" w16cid:durableId="54427244">
    <w:abstractNumId w:val="5"/>
  </w:num>
  <w:num w:numId="16" w16cid:durableId="1735424005">
    <w:abstractNumId w:val="4"/>
  </w:num>
  <w:num w:numId="17" w16cid:durableId="65763632">
    <w:abstractNumId w:val="8"/>
  </w:num>
  <w:num w:numId="18" w16cid:durableId="917248710">
    <w:abstractNumId w:val="3"/>
  </w:num>
  <w:num w:numId="19" w16cid:durableId="1114331146">
    <w:abstractNumId w:val="2"/>
  </w:num>
  <w:num w:numId="20" w16cid:durableId="248464634">
    <w:abstractNumId w:val="1"/>
  </w:num>
  <w:num w:numId="21" w16cid:durableId="156305898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A45"/>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C795F"/>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7689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3A45"/>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4C93"/>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99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360AC"/>
  <w15:docId w15:val="{95E7C040-4C28-4FDF-B58A-37FCA13EF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Dot pt,No Spacing1,List Paragraph Char Char Char,Indicator Text,Numbered Para 1,List Paragraph1,Bullet 1,MAIN CONTENT,List Paragraph12,OBC Bullet,F5 List Paragraph,List Paragraph11,Colorful List - Accent 11"/>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Dot pt Char,No Spacing1 Char,List Paragraph Char Char Char Char,Indicator Text Char,Numbered Para 1 Char,List Paragraph1 Char,Bullet 1 Char,MAIN CONTENT Char,List Paragraph12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dno-power-outage-aler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adley.baker\GEMSERV%20LTD\SECCo%20-%20Documents\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62297C16AF2430AAFFEC70EC53F5460"/>
        <w:category>
          <w:name w:val="General"/>
          <w:gallery w:val="placeholder"/>
        </w:category>
        <w:types>
          <w:type w:val="bbPlcHdr"/>
        </w:types>
        <w:behaviors>
          <w:behavior w:val="content"/>
        </w:behaviors>
        <w:guid w:val="{F2220BD3-7DFC-4AD7-9E0C-CA14BC577662}"/>
      </w:docPartPr>
      <w:docPartBody>
        <w:p w:rsidR="00D51F4D" w:rsidRDefault="00D51F4D">
          <w:pPr>
            <w:pStyle w:val="962297C16AF2430AAFFEC70EC53F5460"/>
          </w:pPr>
          <w:r w:rsidRPr="004F77A6">
            <w:rPr>
              <w:rStyle w:val="PlaceholderText"/>
            </w:rPr>
            <w:t xml:space="preserve">Click </w:t>
          </w:r>
          <w:r>
            <w:rPr>
              <w:rStyle w:val="PlaceholderText"/>
            </w:rPr>
            <w:t>and insert your name</w:t>
          </w:r>
        </w:p>
      </w:docPartBody>
    </w:docPart>
    <w:docPart>
      <w:docPartPr>
        <w:name w:val="88C3C509E9874C21989CAEB1B9247976"/>
        <w:category>
          <w:name w:val="General"/>
          <w:gallery w:val="placeholder"/>
        </w:category>
        <w:types>
          <w:type w:val="bbPlcHdr"/>
        </w:types>
        <w:behaviors>
          <w:behavior w:val="content"/>
        </w:behaviors>
        <w:guid w:val="{DACFFF1E-B9F8-41A6-A664-5CB6BC88F15F}"/>
      </w:docPartPr>
      <w:docPartBody>
        <w:p w:rsidR="00D51F4D" w:rsidRDefault="00D51F4D">
          <w:pPr>
            <w:pStyle w:val="88C3C509E9874C21989CAEB1B9247976"/>
          </w:pPr>
          <w:r w:rsidRPr="004F77A6">
            <w:rPr>
              <w:rStyle w:val="PlaceholderText"/>
            </w:rPr>
            <w:t xml:space="preserve">Click </w:t>
          </w:r>
          <w:r>
            <w:rPr>
              <w:rStyle w:val="PlaceholderText"/>
            </w:rPr>
            <w:t>and insert the name of the organisation you are responding for</w:t>
          </w:r>
        </w:p>
      </w:docPartBody>
    </w:docPart>
    <w:docPart>
      <w:docPartPr>
        <w:name w:val="49F5C273F3EC4FA2BDF25A02BDDFA274"/>
        <w:category>
          <w:name w:val="General"/>
          <w:gallery w:val="placeholder"/>
        </w:category>
        <w:types>
          <w:type w:val="bbPlcHdr"/>
        </w:types>
        <w:behaviors>
          <w:behavior w:val="content"/>
        </w:behaviors>
        <w:guid w:val="{85962F27-F0FC-4E67-9063-CF81B97952E3}"/>
      </w:docPartPr>
      <w:docPartBody>
        <w:p w:rsidR="00D51F4D" w:rsidRDefault="00D51F4D">
          <w:pPr>
            <w:pStyle w:val="49F5C273F3EC4FA2BDF25A02BDDFA274"/>
          </w:pPr>
          <w:r w:rsidRPr="004F77A6">
            <w:rPr>
              <w:rStyle w:val="PlaceholderText"/>
            </w:rPr>
            <w:t xml:space="preserve">Click </w:t>
          </w:r>
          <w:r>
            <w:rPr>
              <w:rStyle w:val="PlaceholderText"/>
            </w:rPr>
            <w:t>and insert a phone number we can call you on with any queries</w:t>
          </w:r>
        </w:p>
      </w:docPartBody>
    </w:docPart>
    <w:docPart>
      <w:docPartPr>
        <w:name w:val="6886427BFB844D8EA9096681CAFB1944"/>
        <w:category>
          <w:name w:val="General"/>
          <w:gallery w:val="placeholder"/>
        </w:category>
        <w:types>
          <w:type w:val="bbPlcHdr"/>
        </w:types>
        <w:behaviors>
          <w:behavior w:val="content"/>
        </w:behaviors>
        <w:guid w:val="{D9EE7AAF-3F05-490D-9D8A-27908757C9FF}"/>
      </w:docPartPr>
      <w:docPartBody>
        <w:p w:rsidR="00D51F4D" w:rsidRDefault="00D51F4D">
          <w:pPr>
            <w:pStyle w:val="6886427BFB844D8EA9096681CAFB1944"/>
          </w:pPr>
          <w:r w:rsidRPr="004F77A6">
            <w:rPr>
              <w:rStyle w:val="PlaceholderText"/>
            </w:rPr>
            <w:t>C</w:t>
          </w:r>
          <w:r>
            <w:rPr>
              <w:rStyle w:val="PlaceholderText"/>
            </w:rPr>
            <w:t>lick and select your Party Category</w:t>
          </w:r>
        </w:p>
      </w:docPartBody>
    </w:docPart>
    <w:docPart>
      <w:docPartPr>
        <w:name w:val="64EABDA839C547C69CDE9B4ADA187A0F"/>
        <w:category>
          <w:name w:val="General"/>
          <w:gallery w:val="placeholder"/>
        </w:category>
        <w:types>
          <w:type w:val="bbPlcHdr"/>
        </w:types>
        <w:behaviors>
          <w:behavior w:val="content"/>
        </w:behaviors>
        <w:guid w:val="{A45A4E4D-42E0-440D-87F3-ACB190E59E5F}"/>
      </w:docPartPr>
      <w:docPartBody>
        <w:p w:rsidR="00D51F4D" w:rsidRDefault="00D51F4D">
          <w:pPr>
            <w:pStyle w:val="64EABDA839C547C69CDE9B4ADA187A0F"/>
          </w:pPr>
          <w:r w:rsidRPr="004F77A6">
            <w:rPr>
              <w:rStyle w:val="PlaceholderText"/>
            </w:rPr>
            <w:t xml:space="preserve">Click </w:t>
          </w:r>
          <w:r>
            <w:rPr>
              <w:rStyle w:val="PlaceholderText"/>
            </w:rPr>
            <w:t xml:space="preserve">and insert the name(s) of any SEC Parties you </w:t>
          </w:r>
          <w:r>
            <w:rPr>
              <w:rStyle w:val="PlaceholderText"/>
            </w:rPr>
            <w:t>are responding for</w:t>
          </w:r>
        </w:p>
      </w:docPartBody>
    </w:docPart>
    <w:docPart>
      <w:docPartPr>
        <w:name w:val="3B9D6EE73B3745459F450D22BE768367"/>
        <w:category>
          <w:name w:val="General"/>
          <w:gallery w:val="placeholder"/>
        </w:category>
        <w:types>
          <w:type w:val="bbPlcHdr"/>
        </w:types>
        <w:behaviors>
          <w:behavior w:val="content"/>
        </w:behaviors>
        <w:guid w:val="{C42BDAD7-F7B8-46EC-B5FE-580D53DAFD69}"/>
      </w:docPartPr>
      <w:docPartBody>
        <w:p w:rsidR="00D51F4D" w:rsidRDefault="00D51F4D">
          <w:pPr>
            <w:pStyle w:val="3B9D6EE73B3745459F450D22BE768367"/>
          </w:pPr>
          <w:r w:rsidRPr="004F77A6">
            <w:rPr>
              <w:rStyle w:val="PlaceholderText"/>
            </w:rPr>
            <w:t>C</w:t>
          </w:r>
          <w:r>
            <w:rPr>
              <w:rStyle w:val="PlaceholderText"/>
            </w:rPr>
            <w:t>lick and select your response</w:t>
          </w:r>
        </w:p>
      </w:docPartBody>
    </w:docPart>
    <w:docPart>
      <w:docPartPr>
        <w:name w:val="F1CCE9D33CFF425DA42C5380AFC5DFDD"/>
        <w:category>
          <w:name w:val="General"/>
          <w:gallery w:val="placeholder"/>
        </w:category>
        <w:types>
          <w:type w:val="bbPlcHdr"/>
        </w:types>
        <w:behaviors>
          <w:behavior w:val="content"/>
        </w:behaviors>
        <w:guid w:val="{143970E9-293E-4495-9F1F-B73F70DB63BB}"/>
      </w:docPartPr>
      <w:docPartBody>
        <w:p w:rsidR="00D51F4D" w:rsidRDefault="00D51F4D">
          <w:pPr>
            <w:pStyle w:val="F1CCE9D33CFF425DA42C5380AFC5DFDD"/>
          </w:pPr>
          <w:r w:rsidRPr="004F77A6">
            <w:rPr>
              <w:rStyle w:val="PlaceholderText"/>
            </w:rPr>
            <w:t>C</w:t>
          </w:r>
          <w:r>
            <w:rPr>
              <w:rStyle w:val="PlaceholderText"/>
            </w:rPr>
            <w:t>lick and select your response</w:t>
          </w:r>
        </w:p>
      </w:docPartBody>
    </w:docPart>
    <w:docPart>
      <w:docPartPr>
        <w:name w:val="1186D4FB5A2C4D29B038C98A5A0C0FEC"/>
        <w:category>
          <w:name w:val="General"/>
          <w:gallery w:val="placeholder"/>
        </w:category>
        <w:types>
          <w:type w:val="bbPlcHdr"/>
        </w:types>
        <w:behaviors>
          <w:behavior w:val="content"/>
        </w:behaviors>
        <w:guid w:val="{794ABA87-58B4-4820-9531-96569887C780}"/>
      </w:docPartPr>
      <w:docPartBody>
        <w:p w:rsidR="00D51F4D" w:rsidRDefault="00D51F4D">
          <w:pPr>
            <w:pStyle w:val="1186D4FB5A2C4D29B038C98A5A0C0FEC"/>
          </w:pPr>
          <w:r w:rsidRPr="004F77A6">
            <w:rPr>
              <w:rStyle w:val="PlaceholderText"/>
            </w:rPr>
            <w:t xml:space="preserve">Click </w:t>
          </w:r>
          <w:r>
            <w:rPr>
              <w:rStyle w:val="PlaceholderText"/>
            </w:rPr>
            <w:t>and insert the rationale for your response</w:t>
          </w:r>
        </w:p>
      </w:docPartBody>
    </w:docPart>
    <w:docPart>
      <w:docPartPr>
        <w:name w:val="4B2B34D3BCCC453DBF0B3DFF69621A39"/>
        <w:category>
          <w:name w:val="General"/>
          <w:gallery w:val="placeholder"/>
        </w:category>
        <w:types>
          <w:type w:val="bbPlcHdr"/>
        </w:types>
        <w:behaviors>
          <w:behavior w:val="content"/>
        </w:behaviors>
        <w:guid w:val="{FF869AB9-07FD-464A-917E-98444A623EC9}"/>
      </w:docPartPr>
      <w:docPartBody>
        <w:p w:rsidR="00D51F4D" w:rsidRDefault="00D51F4D">
          <w:pPr>
            <w:pStyle w:val="4B2B34D3BCCC453DBF0B3DFF69621A39"/>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F4D"/>
    <w:rsid w:val="00D51F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62297C16AF2430AAFFEC70EC53F5460">
    <w:name w:val="962297C16AF2430AAFFEC70EC53F5460"/>
  </w:style>
  <w:style w:type="paragraph" w:customStyle="1" w:styleId="88C3C509E9874C21989CAEB1B9247976">
    <w:name w:val="88C3C509E9874C21989CAEB1B9247976"/>
  </w:style>
  <w:style w:type="paragraph" w:customStyle="1" w:styleId="49F5C273F3EC4FA2BDF25A02BDDFA274">
    <w:name w:val="49F5C273F3EC4FA2BDF25A02BDDFA274"/>
  </w:style>
  <w:style w:type="paragraph" w:customStyle="1" w:styleId="6886427BFB844D8EA9096681CAFB1944">
    <w:name w:val="6886427BFB844D8EA9096681CAFB1944"/>
  </w:style>
  <w:style w:type="paragraph" w:customStyle="1" w:styleId="64EABDA839C547C69CDE9B4ADA187A0F">
    <w:name w:val="64EABDA839C547C69CDE9B4ADA187A0F"/>
  </w:style>
  <w:style w:type="paragraph" w:customStyle="1" w:styleId="3B9D6EE73B3745459F450D22BE768367">
    <w:name w:val="3B9D6EE73B3745459F450D22BE768367"/>
  </w:style>
  <w:style w:type="paragraph" w:customStyle="1" w:styleId="F1CCE9D33CFF425DA42C5380AFC5DFDD">
    <w:name w:val="F1CCE9D33CFF425DA42C5380AFC5DFDD"/>
  </w:style>
  <w:style w:type="paragraph" w:customStyle="1" w:styleId="1186D4FB5A2C4D29B038C98A5A0C0FEC">
    <w:name w:val="1186D4FB5A2C4D29B038C98A5A0C0FEC"/>
  </w:style>
  <w:style w:type="paragraph" w:customStyle="1" w:styleId="4B2B34D3BCCC453DBF0B3DFF69621A39">
    <w:name w:val="4B2B34D3BCCC453DBF0B3DFF69621A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3FCD2C-C529-4E0E-BBB3-C4C11F239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Template.dotx</Template>
  <TotalTime>44</TotalTime>
  <Pages>4</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Bradley Baker</dc:creator>
  <cp:keywords/>
  <dc:description/>
  <cp:lastModifiedBy>Bradley Baker</cp:lastModifiedBy>
  <cp:revision>2</cp:revision>
  <cp:lastPrinted>2018-06-08T10:24:00Z</cp:lastPrinted>
  <dcterms:created xsi:type="dcterms:W3CDTF">2022-06-16T08:25:00Z</dcterms:created>
  <dcterms:modified xsi:type="dcterms:W3CDTF">2022-06-16T09:20:00Z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ies>
</file>